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32" w:rsidRPr="003A1D2C" w:rsidRDefault="00BC2132" w:rsidP="00BC2132">
      <w:pPr>
        <w:pStyle w:val="Akapitzlist"/>
        <w:spacing w:line="240" w:lineRule="auto"/>
        <w:ind w:left="405"/>
        <w:jc w:val="right"/>
        <w:rPr>
          <w:rFonts w:ascii="Times New Roman" w:hAnsi="Times New Roman" w:cs="Times New Roman"/>
          <w:i/>
        </w:rPr>
      </w:pPr>
      <w:r w:rsidRPr="00982CAF">
        <w:rPr>
          <w:rFonts w:ascii="Times New Roman" w:hAnsi="Times New Roman" w:cs="Times New Roman"/>
          <w:i/>
        </w:rPr>
        <w:t xml:space="preserve">Złącznik </w:t>
      </w:r>
      <w:r>
        <w:rPr>
          <w:rFonts w:ascii="Times New Roman" w:hAnsi="Times New Roman" w:cs="Times New Roman"/>
          <w:i/>
        </w:rPr>
        <w:t>nr 4 do Regulaminu Jakości Kształcenia</w:t>
      </w:r>
      <w:r>
        <w:rPr>
          <w:rFonts w:ascii="Times New Roman" w:hAnsi="Times New Roman" w:cs="Times New Roman"/>
          <w:i/>
        </w:rPr>
        <w:br/>
      </w:r>
      <w:r w:rsidRPr="00982CAF">
        <w:rPr>
          <w:rFonts w:ascii="Times New Roman" w:hAnsi="Times New Roman" w:cs="Times New Roman"/>
          <w:i/>
        </w:rPr>
        <w:t>Rektora</w:t>
      </w:r>
      <w:r>
        <w:rPr>
          <w:rFonts w:ascii="Times New Roman" w:hAnsi="Times New Roman" w:cs="Times New Roman"/>
          <w:i/>
        </w:rPr>
        <w:t xml:space="preserve"> ANSG</w:t>
      </w:r>
      <w:r>
        <w:rPr>
          <w:rFonts w:ascii="Times New Roman" w:hAnsi="Times New Roman" w:cs="Times New Roman"/>
          <w:i/>
        </w:rPr>
        <w:br/>
      </w:r>
    </w:p>
    <w:p w:rsidR="00BC2132" w:rsidRPr="00604736" w:rsidRDefault="00BC2132" w:rsidP="00BC213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OCENY JAKOŚCI PRACY DYPLOMOWEJ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398"/>
        <w:gridCol w:w="3782"/>
      </w:tblGrid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Ostrowiec Św.  data: 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Promotor: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Recenzent: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A.1. Ocena metodologii pracy: struktura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A.2. Ocena metodologii pracy: przypisy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A.3. Ocena metodologii pracy: bibliografia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A.4. Ocena metodologii pracy: załączniki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B. Ocena strony techniczno-edytorskiej pracy: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rPr>
          <w:trHeight w:val="104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 Precyzyjność recenzji promotora i recenzenta</w:t>
            </w: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132" w:rsidTr="00D26390">
        <w:trPr>
          <w:trHeight w:val="112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132" w:rsidRDefault="00BC2132" w:rsidP="00D2639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Podpisy Zespołu oceniającego:</w:t>
            </w:r>
          </w:p>
        </w:tc>
      </w:tr>
    </w:tbl>
    <w:p w:rsidR="00BC2132" w:rsidRPr="009C3B64" w:rsidRDefault="00BC2132" w:rsidP="00BC2132">
      <w:pPr>
        <w:rPr>
          <w:rFonts w:ascii="Times New Roman" w:hAnsi="Times New Roman" w:cs="Times New Roman"/>
        </w:rPr>
      </w:pPr>
    </w:p>
    <w:p w:rsidR="00000000" w:rsidRDefault="00BC2132"/>
    <w:sectPr w:rsidR="00000000" w:rsidSect="0026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C2132"/>
    <w:rsid w:val="00B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13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2023-05-31T12:14:00Z</dcterms:created>
  <dcterms:modified xsi:type="dcterms:W3CDTF">2023-05-31T12:14:00Z</dcterms:modified>
</cp:coreProperties>
</file>